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6871F2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9778EB">
        <w:rPr>
          <w:rFonts w:ascii="Arial" w:hAnsi="Arial" w:cs="Arial"/>
          <w:b/>
          <w:i/>
          <w:sz w:val="20"/>
        </w:rPr>
        <w:t>Opracowanie studium techniczno-ekonomiczno-środowiskowego budowy obwodnic w ciągu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957,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958 i DW</w:t>
      </w:r>
      <w:r w:rsidR="008E4D7F">
        <w:rPr>
          <w:rFonts w:ascii="Arial" w:hAnsi="Arial" w:cs="Arial"/>
          <w:b/>
          <w:i/>
          <w:sz w:val="20"/>
        </w:rPr>
        <w:t xml:space="preserve"> </w:t>
      </w:r>
      <w:r w:rsidR="009778EB">
        <w:rPr>
          <w:rFonts w:ascii="Arial" w:hAnsi="Arial" w:cs="Arial"/>
          <w:b/>
          <w:i/>
          <w:sz w:val="20"/>
        </w:rPr>
        <w:t>959 na terenie gminy</w:t>
      </w:r>
      <w:r w:rsidR="008E4D7F">
        <w:rPr>
          <w:rFonts w:ascii="Arial" w:hAnsi="Arial" w:cs="Arial"/>
          <w:b/>
          <w:i/>
          <w:sz w:val="20"/>
        </w:rPr>
        <w:t xml:space="preserve"> Czarny Dunajec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</w:t>
      </w:r>
      <w:bookmarkStart w:id="0" w:name="_GoBack"/>
      <w:bookmarkEnd w:id="0"/>
      <w:r w:rsidRPr="00A135D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A836A4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klasą i długością</w:t>
            </w:r>
            <w:r w:rsidR="00FD535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km)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drogi /  parametrami (długością całkowitą</w:t>
            </w:r>
            <w:r w:rsidR="00FD535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m)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i klasą drogi) drogowego obiektu mostowego), których dotyczyły wykonywane przez osobę w ramach zadania prace dokumentacyjne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okres realizacji zadania, w tym termin jego zakończenia i termin zakończenia </w:t>
            </w:r>
            <w:r w:rsidR="00FD535E"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 dokumentacyjnych wykonywanych przez osobę w ramach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FD535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odbiorcę usługi / inwestora</w:t>
            </w:r>
            <w:r w:rsidR="00FD535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67" w:rsidRDefault="00F72A67" w:rsidP="00473F46">
      <w:pPr>
        <w:spacing w:after="0" w:line="240" w:lineRule="auto"/>
      </w:pPr>
      <w:r>
        <w:separator/>
      </w:r>
    </w:p>
  </w:endnote>
  <w:endnote w:type="continuationSeparator" w:id="0">
    <w:p w:rsidR="00F72A67" w:rsidRDefault="00F72A6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67" w:rsidRDefault="00F72A67" w:rsidP="00473F46">
      <w:pPr>
        <w:spacing w:after="0" w:line="240" w:lineRule="auto"/>
      </w:pPr>
      <w:r>
        <w:separator/>
      </w:r>
    </w:p>
  </w:footnote>
  <w:footnote w:type="continuationSeparator" w:id="0">
    <w:p w:rsidR="00F72A67" w:rsidRDefault="00F72A6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7121A">
      <w:rPr>
        <w:rFonts w:ascii="Arial" w:hAnsi="Arial" w:cs="Arial"/>
        <w:sz w:val="16"/>
        <w:szCs w:val="16"/>
        <w:lang w:eastAsia="pl-PL"/>
      </w:rPr>
      <w:t>1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7121A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B302C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279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13EF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121A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01575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4D7F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778EB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858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72A6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D535E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Edyta Grabowska</cp:lastModifiedBy>
  <cp:revision>37</cp:revision>
  <cp:lastPrinted>2018-03-05T10:30:00Z</cp:lastPrinted>
  <dcterms:created xsi:type="dcterms:W3CDTF">2020-06-09T06:26:00Z</dcterms:created>
  <dcterms:modified xsi:type="dcterms:W3CDTF">2023-02-10T13:14:00Z</dcterms:modified>
</cp:coreProperties>
</file>